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5F9" w:rsidRPr="00646CB4" w:rsidRDefault="00646CB4">
      <w:pPr>
        <w:rPr>
          <w:rFonts w:ascii="Times New Roman" w:hAnsi="Times New Roman" w:cs="Times New Roman"/>
          <w:sz w:val="28"/>
          <w:szCs w:val="28"/>
        </w:rPr>
      </w:pPr>
      <w:r w:rsidRPr="00646CB4">
        <w:rPr>
          <w:rFonts w:ascii="Times New Roman" w:hAnsi="Times New Roman" w:cs="Times New Roman"/>
          <w:sz w:val="28"/>
          <w:szCs w:val="28"/>
        </w:rPr>
        <w:t>9А – родная (татарская) литература- 09.04.2020</w:t>
      </w:r>
    </w:p>
    <w:p w:rsidR="00646CB4" w:rsidRDefault="00646CB4">
      <w:pPr>
        <w:rPr>
          <w:lang w:val="tt-RU"/>
        </w:rPr>
      </w:pPr>
      <w:r w:rsidRPr="00646CB4">
        <w:rPr>
          <w:rFonts w:ascii="Times New Roman" w:hAnsi="Times New Roman" w:cs="Times New Roman"/>
          <w:sz w:val="28"/>
          <w:szCs w:val="28"/>
        </w:rPr>
        <w:t xml:space="preserve">Тема. </w:t>
      </w:r>
      <w:r w:rsidRPr="00646CB4">
        <w:rPr>
          <w:rFonts w:ascii="Times New Roman" w:hAnsi="Times New Roman" w:cs="Times New Roman"/>
          <w:sz w:val="28"/>
          <w:szCs w:val="28"/>
          <w:lang w:val="tt-RU"/>
        </w:rPr>
        <w:t>Аяз Гыйләҗев “Җомга көн кич белән” әсәрендә сабыр татар хатын-кызның трагедиясе</w:t>
      </w:r>
      <w:r>
        <w:rPr>
          <w:lang w:val="tt-RU"/>
        </w:rPr>
        <w:t>.</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1.</w:t>
      </w:r>
      <w:r w:rsidRPr="003C3EAB">
        <w:rPr>
          <w:rFonts w:ascii="Times New Roman" w:eastAsia="Times New Roman" w:hAnsi="Times New Roman" w:cs="Times New Roman"/>
          <w:b/>
          <w:sz w:val="24"/>
          <w:szCs w:val="24"/>
          <w:lang w:val="tt-RU" w:eastAsia="ru-RU"/>
        </w:rPr>
        <w:t>Укытучының кереш сүзе.</w:t>
      </w:r>
    </w:p>
    <w:p w:rsidR="008A0220"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Әхлак тәрбиясе – бүгенге тормышта иң мөһим мәсьәләләрнең берсе. Ул кешеләрнең бер-берсенә мөнәсәбәтендә, ата-анасына, туганнарына, күршеләренә, хезмәттәшләренә һәм башкаларга булган мөнәсәбәте чагыла. Ул безгә борын-борыннан, әби-бабаларыбыздан мирас булып калган. Әхлак мәсьәләсен күтәргән әсәрләр әдәбиятта һаман очрап тора. Шундый әсәрләрнең берсе - Аяз Гыйләҗевнең “Җомга көн кич белән” әсәре. Әсәргә йомгак ясарбыз. Дәрескә эпиграф итеп “Ана күңеле балада, бала күңеле далада” дигән мәкальне алырбыз.</w:t>
      </w:r>
      <w:r w:rsidR="008A0220" w:rsidRPr="00404920">
        <w:rPr>
          <w:lang w:val="tt-RU"/>
        </w:rPr>
        <w:t xml:space="preserve"> </w:t>
      </w:r>
      <w:hyperlink r:id="rId4" w:history="1">
        <w:r w:rsidR="008A0220" w:rsidRPr="00772088">
          <w:rPr>
            <w:rStyle w:val="a3"/>
            <w:rFonts w:ascii="Times New Roman" w:eastAsia="Times New Roman" w:hAnsi="Times New Roman" w:cs="Times New Roman"/>
            <w:sz w:val="24"/>
            <w:szCs w:val="24"/>
            <w:lang w:val="tt-RU" w:eastAsia="ru-RU"/>
          </w:rPr>
          <w:t>https://youtu.be/98Z5OAbRLys</w:t>
        </w:r>
      </w:hyperlink>
      <w:r w:rsidR="008A0220">
        <w:rPr>
          <w:rFonts w:ascii="Times New Roman" w:eastAsia="Times New Roman" w:hAnsi="Times New Roman" w:cs="Times New Roman"/>
          <w:sz w:val="24"/>
          <w:szCs w:val="24"/>
          <w:lang w:val="tt-RU" w:eastAsia="ru-RU"/>
        </w:rPr>
        <w:t xml:space="preserve"> шушы ссылкага кереп “Бибинур” фильмын карарга һәм сорауларга җавап бирергә. </w:t>
      </w:r>
    </w:p>
    <w:p w:rsidR="003C3EAB" w:rsidRPr="00404920"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sz w:val="24"/>
          <w:szCs w:val="24"/>
          <w:lang w:val="tt-RU" w:eastAsia="ru-RU"/>
        </w:rPr>
        <w:t xml:space="preserve"> Дәрескә план</w:t>
      </w:r>
      <w:r w:rsidRPr="00404920">
        <w:rPr>
          <w:rFonts w:ascii="Times New Roman" w:eastAsia="Times New Roman" w:hAnsi="Times New Roman" w:cs="Times New Roman"/>
          <w:b/>
          <w:sz w:val="24"/>
          <w:szCs w:val="24"/>
          <w:lang w:val="tt-RU" w:eastAsia="ru-RU"/>
        </w:rPr>
        <w:t>.</w:t>
      </w:r>
      <w:r w:rsidR="00404920" w:rsidRPr="00404920">
        <w:rPr>
          <w:rFonts w:ascii="Times New Roman" w:eastAsia="Times New Roman" w:hAnsi="Times New Roman" w:cs="Times New Roman"/>
          <w:b/>
          <w:sz w:val="24"/>
          <w:szCs w:val="24"/>
          <w:lang w:val="tt-RU" w:eastAsia="ru-RU"/>
        </w:rPr>
        <w:t xml:space="preserve"> (План нигезендә сорауларга җавап бирәсез. Җавапларны почтага салагыз. Түбәндәге укучылар: Фирүзә, Ильвина, Ильназ, Рафиль, Рәмзис, </w:t>
      </w:r>
      <w:r w:rsidR="00404920">
        <w:rPr>
          <w:rFonts w:ascii="Times New Roman" w:eastAsia="Times New Roman" w:hAnsi="Times New Roman" w:cs="Times New Roman"/>
          <w:b/>
          <w:sz w:val="24"/>
          <w:szCs w:val="24"/>
          <w:lang w:val="tt-RU" w:eastAsia="ru-RU"/>
        </w:rPr>
        <w:t>Ләйсән, Айзилә, Иль</w:t>
      </w:r>
      <w:bookmarkStart w:id="0" w:name="_GoBack"/>
      <w:bookmarkEnd w:id="0"/>
      <w:r w:rsidR="00404920">
        <w:rPr>
          <w:rFonts w:ascii="Times New Roman" w:eastAsia="Times New Roman" w:hAnsi="Times New Roman" w:cs="Times New Roman"/>
          <w:b/>
          <w:sz w:val="24"/>
          <w:szCs w:val="24"/>
          <w:lang w:val="tt-RU" w:eastAsia="ru-RU"/>
        </w:rPr>
        <w:t>яс)</w:t>
      </w:r>
    </w:p>
    <w:p w:rsidR="003C3EAB" w:rsidRPr="003C3EAB"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b/>
          <w:sz w:val="24"/>
          <w:szCs w:val="24"/>
          <w:lang w:val="tt-RU" w:eastAsia="ru-RU"/>
        </w:rPr>
        <w:t xml:space="preserve">План. </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1. Әсәрнең төп темасы.</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2. Әсәрнең сюжеты, төзелеше.</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3. Әсәрнең төп персонажы.</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4. Әсәрнең идеясе.</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5. Проблемалар.</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6. Бу теманың актуальлеге.</w:t>
      </w:r>
    </w:p>
    <w:p w:rsidR="003C3EAB" w:rsidRPr="003C3EAB"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b/>
          <w:sz w:val="24"/>
          <w:szCs w:val="24"/>
          <w:lang w:val="tt-RU" w:eastAsia="ru-RU"/>
        </w:rPr>
        <w:t>1. Әсәрнең төп темасы.</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Әсәрнең нәрсәгә багышлануын, нәрсә турында язылуыннан чыгып, темасын билгелик.</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w:t>
      </w:r>
      <w:r w:rsidRPr="003C3EAB">
        <w:rPr>
          <w:rFonts w:ascii="Times New Roman" w:eastAsia="Times New Roman" w:hAnsi="Times New Roman" w:cs="Times New Roman"/>
          <w:sz w:val="24"/>
          <w:szCs w:val="24"/>
          <w:lang w:val="tt-RU" w:eastAsia="ru-RU"/>
        </w:rPr>
        <w:t xml:space="preserve"> Әсәрдә Бибинурның язмышы бирелгән. Ул ятим калган балаларны үз балалары кебек тәрбияли.Ул яхшылык эшли.</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Яхшылыкны икенче төрле нәрсә дип әйтербез?</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Әсәрнең төп темасы - игелеклелек, шәфкатьлелек. Бу төп тема вакыйгаларда тагын ничек чагыла?</w:t>
      </w:r>
    </w:p>
    <w:p w:rsidR="003C3EAB" w:rsidRPr="003C3EAB"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b/>
          <w:sz w:val="24"/>
          <w:szCs w:val="24"/>
          <w:lang w:val="tt-RU" w:eastAsia="ru-RU"/>
        </w:rPr>
        <w:t>Әсәрнең сюжеты, төзелеше.</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Әсәрнең төп сюжетын билгеләгез?</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Без төп сюжетны, өйрәнергә җиңел булсын өчен, берничә сюжет сызыгына бүлеп өйрәндек. Нинди сюжет сызыкларына?</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w:t>
      </w:r>
      <w:r w:rsidRPr="003C3EAB">
        <w:rPr>
          <w:rFonts w:ascii="Times New Roman" w:eastAsia="Times New Roman" w:hAnsi="Times New Roman" w:cs="Times New Roman"/>
          <w:sz w:val="24"/>
          <w:szCs w:val="24"/>
          <w:lang w:val="tt-RU" w:eastAsia="ru-RU"/>
        </w:rPr>
        <w:t>А) Бибинурның яшьлектәге мәхәббәте.</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Б) Бибинурның картлыктагы мәхәббәте.</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В) Туганы Зөһрәбануга мөнәсәбәте.</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Г) Бибинурның балаларын яклавы.</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Әсәрдә вакыйгалар кем авызыннан сөйләтелә?</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Әсәрдә эчтәлек өсти торган нинди вакыйгалар бар?</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Буа тавышы - нинди тавыш? Буа дигәч, нәрсә күз алдына килә?</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Бибинурны буа тавышы каядыр өнди, нидер эшләргә этәрә. Бибинур әби карарларын  үзе кабул итә, әмма моны ул туган туфрак хисенә буйсындырып эшли. Нәкъ менә шул хис Бибинурның шәфкатьлелеген мәхәббәттән өстен чыгара. Шуңа күрә мәхәббәткә караганда ятим балаларга ярдәм итүне өстен чыгара.</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Әсәр ни өчен “Җомга көн кич белән” дип атала?</w:t>
      </w:r>
    </w:p>
    <w:p w:rsidR="003C3EAB" w:rsidRPr="003C3EAB"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b/>
          <w:sz w:val="24"/>
          <w:szCs w:val="24"/>
          <w:lang w:val="tt-RU" w:eastAsia="ru-RU"/>
        </w:rPr>
        <w:t>Әсәрнең төп персонажы.</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Бибинур ничек яши? Кем ул?</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Бибинур татар хатын-кызларына хас нинди сыйфатларны үзендә туплый?</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lastRenderedPageBreak/>
        <w:t>-</w:t>
      </w:r>
      <w:r w:rsidRPr="003C3EAB">
        <w:rPr>
          <w:rFonts w:ascii="Times New Roman" w:eastAsia="Times New Roman" w:hAnsi="Times New Roman" w:cs="Times New Roman"/>
          <w:sz w:val="24"/>
          <w:szCs w:val="24"/>
          <w:lang w:val="tt-RU" w:eastAsia="ru-RU"/>
        </w:rPr>
        <w:t xml:space="preserve">Бибинур татар хатын- кызларына хас иң яхшы сыйфатларны үзенә җыеп алган. Ул – эш ярату, авырлыкка түзә белү; кимсетсәләр, гафу итә белү; сер саклый белү. Бибинур  - дөнья каршысында да, Алла каршысында да изге җан. Ул барлык кешегә яхшылык кына эшли. </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Бибинур кыенлыкларны җиңеп чыгарга каян көч тапты?</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Бибинур нинди әни?</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Шулай итеп, аналарының күңеле һәрвакыт кемдә булган?</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Ә балаларының күңеле аналарында булганмы?</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Укучылар, без әдәби әсәр мисалында “Ана күңеле балада, бала күңеле далада” булуын күрдек.</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Бибинур гомер буе кешеләргә яхшылык эшләгән, ул бәхетлеме? </w:t>
      </w:r>
    </w:p>
    <w:p w:rsidR="003C3EAB" w:rsidRPr="003C3EAB"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b/>
          <w:sz w:val="24"/>
          <w:szCs w:val="24"/>
          <w:lang w:val="tt-RU" w:eastAsia="ru-RU"/>
        </w:rPr>
        <w:t>(шушы сорауга фикерләрегезне дәфтәргә язарга)</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Бибинур өчен бәхет ул – игелек, яхшылык кылу. Йомгаклап, Бибинур ул – шәфкать анасы – башкача яшәүне күз алдына да китерми. Ярдәм итүне ул кемгәдер яхшылык эшләү дип тә уйламый. Шәфкатьлелек – Бибинур әбинең гадәти яшәү рәвеше. Шуңа күрә танышына да, таныш булмаган кешеләргә дә, дошманнарына да ярдәм итәргә генә тора. Шул максатында яшьлеген дә, мәхәббәтен дә, гомерен дә кызганмый.</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Бибинур һәрвакыт яхшылык кына эшли. Моңарчы без яхшылык кешеләргә яхшылык булып кайта дип өйрәндек. Ни өчен бу әсәрдә яхшылык Бибинурга явызлык булып кайта?</w:t>
      </w:r>
    </w:p>
    <w:p w:rsidR="003C3EAB" w:rsidRPr="003C3EAB"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sz w:val="24"/>
          <w:szCs w:val="24"/>
          <w:lang w:val="tt-RU" w:eastAsia="ru-RU"/>
        </w:rPr>
        <w:t>.</w:t>
      </w:r>
      <w:r w:rsidRPr="003C3EAB">
        <w:rPr>
          <w:rFonts w:ascii="Times New Roman" w:eastAsia="Times New Roman" w:hAnsi="Times New Roman" w:cs="Times New Roman"/>
          <w:b/>
          <w:sz w:val="24"/>
          <w:szCs w:val="24"/>
          <w:lang w:val="tt-RU" w:eastAsia="ru-RU"/>
        </w:rPr>
        <w:t xml:space="preserve"> (шушы сорауга фикерләрегезне дәфтәргә язарга)</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p>
    <w:p w:rsidR="003C3EAB" w:rsidRPr="003C3EAB"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b/>
          <w:sz w:val="24"/>
          <w:szCs w:val="24"/>
          <w:lang w:val="tt-RU" w:eastAsia="ru-RU"/>
        </w:rPr>
        <w:t xml:space="preserve"> Әсәрнең идеясе. </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Тагын бер тапкыр санап чыгыгыз әле!  Бибинурга нинди сыйфатлар хас? (Укучылар Бибинурга хас сыйфатларны санап чыгалар.)</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Шушы сыйфатларны бер сүз белән җыеп әйтегез? Нинди сыйфатлар?</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w:t>
      </w:r>
      <w:r w:rsidRPr="003C3EAB">
        <w:rPr>
          <w:rFonts w:ascii="Times New Roman" w:eastAsia="Times New Roman" w:hAnsi="Times New Roman" w:cs="Times New Roman"/>
          <w:sz w:val="24"/>
          <w:szCs w:val="24"/>
          <w:lang w:val="tt-RU" w:eastAsia="ru-RU"/>
        </w:rPr>
        <w:t>Кешелеклелек сыйфатлары.</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Әйе, әсәрнең үзәгендә кешелеклелек  идеясе. Бу фикерен язучы Бибинур образы аша тормышка ашыра. Бибинурның язмышы – татар милләтенең традициясе, рухи байлыгы.</w:t>
      </w:r>
    </w:p>
    <w:p w:rsidR="003C3EAB" w:rsidRPr="003C3EAB"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b/>
          <w:sz w:val="24"/>
          <w:szCs w:val="24"/>
          <w:lang w:val="tt-RU" w:eastAsia="ru-RU"/>
        </w:rPr>
        <w:t xml:space="preserve"> Проблемалар.</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Язучы бу әсәрдә нинди проблемалар күтәрә?</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w:t>
      </w:r>
      <w:r w:rsidRPr="003C3EAB">
        <w:rPr>
          <w:rFonts w:ascii="Times New Roman" w:eastAsia="Times New Roman" w:hAnsi="Times New Roman" w:cs="Times New Roman"/>
          <w:sz w:val="24"/>
          <w:szCs w:val="24"/>
          <w:lang w:val="tt-RU" w:eastAsia="ru-RU"/>
        </w:rPr>
        <w:t>ата –аналар һәм балалар арасындагы мөнәсәбәт, өлкәннәргә ярдәм итү, өлкән кешеләр язмышы, буыннар арасындагы бәйләнешнең өзелүе, кеше күңеленең рухи байлыгы, әхлак мәсьәләсе.</w:t>
      </w:r>
    </w:p>
    <w:p w:rsidR="003C3EAB" w:rsidRPr="003C3EAB" w:rsidRDefault="003C3EAB" w:rsidP="003C3EAB">
      <w:pPr>
        <w:spacing w:after="0" w:line="240" w:lineRule="auto"/>
        <w:rPr>
          <w:rFonts w:ascii="Times New Roman" w:eastAsia="Times New Roman" w:hAnsi="Times New Roman" w:cs="Times New Roman"/>
          <w:b/>
          <w:sz w:val="24"/>
          <w:szCs w:val="24"/>
          <w:lang w:val="tt-RU" w:eastAsia="ru-RU"/>
        </w:rPr>
      </w:pPr>
      <w:r w:rsidRPr="003C3EAB">
        <w:rPr>
          <w:rFonts w:ascii="Times New Roman" w:eastAsia="Times New Roman" w:hAnsi="Times New Roman" w:cs="Times New Roman"/>
          <w:b/>
          <w:sz w:val="24"/>
          <w:szCs w:val="24"/>
          <w:lang w:val="tt-RU" w:eastAsia="ru-RU"/>
        </w:rPr>
        <w:t xml:space="preserve"> Бу теманың актуальлеге. (шушы сорауга фикерләрегезне дәфтәргә язарга)</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Ни өчен игелеклелек, шәфкат</w:t>
      </w:r>
      <w:r w:rsidRPr="003C3EAB">
        <w:rPr>
          <w:rFonts w:ascii="Times New Roman" w:eastAsia="Times New Roman" w:hAnsi="Times New Roman" w:cs="Times New Roman"/>
          <w:sz w:val="24"/>
          <w:szCs w:val="24"/>
          <w:lang w:eastAsia="ru-RU"/>
        </w:rPr>
        <w:t>ь</w:t>
      </w:r>
      <w:r w:rsidRPr="003C3EAB">
        <w:rPr>
          <w:rFonts w:ascii="Times New Roman" w:eastAsia="Times New Roman" w:hAnsi="Times New Roman" w:cs="Times New Roman"/>
          <w:sz w:val="24"/>
          <w:szCs w:val="24"/>
          <w:lang w:val="tt-RU" w:eastAsia="ru-RU"/>
        </w:rPr>
        <w:t>лелек темасы бүген дә актуал</w:t>
      </w:r>
      <w:r w:rsidRPr="003C3EAB">
        <w:rPr>
          <w:rFonts w:ascii="Times New Roman" w:eastAsia="Times New Roman" w:hAnsi="Times New Roman" w:cs="Times New Roman"/>
          <w:sz w:val="24"/>
          <w:szCs w:val="24"/>
          <w:lang w:eastAsia="ru-RU"/>
        </w:rPr>
        <w:t>ь?</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b/>
          <w:sz w:val="24"/>
          <w:szCs w:val="24"/>
          <w:lang w:val="tt-RU" w:eastAsia="ru-RU"/>
        </w:rPr>
        <w:t>Укытучы.</w:t>
      </w:r>
      <w:r w:rsidRPr="003C3EAB">
        <w:rPr>
          <w:rFonts w:ascii="Times New Roman" w:eastAsia="Times New Roman" w:hAnsi="Times New Roman" w:cs="Times New Roman"/>
          <w:sz w:val="24"/>
          <w:szCs w:val="24"/>
          <w:lang w:val="tt-RU" w:eastAsia="ru-RU"/>
        </w:rPr>
        <w:t xml:space="preserve"> Әйе, әле генә укып киткән өзектә дә Бибинур кебек язмышлы кеше белән очраштык. Бибинур кебек кешеләр безнең янәшәдә дә яшәргә мөмкиннәр. Шуңа күрә өлкәннәргә игътибарлы, шәфкатьле, мәрхәмәтле булыгыз!</w:t>
      </w:r>
    </w:p>
    <w:p w:rsidR="003C3EAB" w:rsidRPr="003C3EAB" w:rsidRDefault="003C3EAB" w:rsidP="003C3EAB">
      <w:pPr>
        <w:spacing w:after="0" w:line="240" w:lineRule="auto"/>
        <w:rPr>
          <w:rFonts w:ascii="Times New Roman" w:eastAsia="Times New Roman" w:hAnsi="Times New Roman" w:cs="Times New Roman"/>
          <w:sz w:val="24"/>
          <w:szCs w:val="24"/>
          <w:lang w:val="tt-RU" w:eastAsia="ru-RU"/>
        </w:rPr>
      </w:pPr>
      <w:r w:rsidRPr="003C3EAB">
        <w:rPr>
          <w:rFonts w:ascii="Times New Roman" w:eastAsia="Times New Roman" w:hAnsi="Times New Roman" w:cs="Times New Roman"/>
          <w:sz w:val="24"/>
          <w:szCs w:val="24"/>
          <w:lang w:val="tt-RU" w:eastAsia="ru-RU"/>
        </w:rPr>
        <w:t xml:space="preserve">         </w:t>
      </w:r>
    </w:p>
    <w:p w:rsidR="003C3EAB" w:rsidRPr="00646CB4" w:rsidRDefault="003C3EAB">
      <w:pPr>
        <w:rPr>
          <w:lang w:val="tt-RU"/>
        </w:rPr>
      </w:pPr>
    </w:p>
    <w:sectPr w:rsidR="003C3EAB" w:rsidRPr="00646C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CB4"/>
    <w:rsid w:val="003C3EAB"/>
    <w:rsid w:val="00404920"/>
    <w:rsid w:val="00646CB4"/>
    <w:rsid w:val="007B7800"/>
    <w:rsid w:val="008765F9"/>
    <w:rsid w:val="008A02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E33AED-1F86-454E-92F0-19E222C78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A022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youtu.be/98Z5OAbRLy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712</Words>
  <Characters>4063</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dc:creator>
  <cp:keywords/>
  <dc:description/>
  <cp:lastModifiedBy>Albert</cp:lastModifiedBy>
  <cp:revision>6</cp:revision>
  <dcterms:created xsi:type="dcterms:W3CDTF">2020-04-01T09:37:00Z</dcterms:created>
  <dcterms:modified xsi:type="dcterms:W3CDTF">2020-04-01T11:06:00Z</dcterms:modified>
</cp:coreProperties>
</file>